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D42" w:rsidRDefault="00CC2D42" w:rsidP="00AC7D85">
      <w:pPr>
        <w:jc w:val="center"/>
        <w:rPr>
          <w:sz w:val="36"/>
          <w:szCs w:val="36"/>
        </w:rPr>
      </w:pPr>
      <w:bookmarkStart w:id="0" w:name="_GoBack"/>
      <w:bookmarkEnd w:id="0"/>
    </w:p>
    <w:p w:rsidR="00CC2D42" w:rsidRDefault="00CC2D42" w:rsidP="00AC7D85">
      <w:pPr>
        <w:jc w:val="center"/>
        <w:rPr>
          <w:sz w:val="36"/>
          <w:szCs w:val="36"/>
        </w:rPr>
      </w:pPr>
    </w:p>
    <w:p w:rsidR="00CC2D42" w:rsidRDefault="00CC2D42" w:rsidP="00CC2D42">
      <w:pPr>
        <w:jc w:val="center"/>
        <w:rPr>
          <w:sz w:val="36"/>
          <w:szCs w:val="36"/>
          <w:u w:val="single"/>
          <w:lang w:val="ru-RU"/>
        </w:rPr>
      </w:pPr>
      <w:r>
        <w:rPr>
          <w:sz w:val="36"/>
          <w:szCs w:val="36"/>
          <w:u w:val="single"/>
        </w:rPr>
        <w:t>СУ “ПЕТКО РАЧОВ СЛАВЕЙКОВ” ВИДИН</w:t>
      </w:r>
    </w:p>
    <w:p w:rsidR="00CC2D42" w:rsidRDefault="00CC2D42" w:rsidP="00CC2D42">
      <w:pPr>
        <w:tabs>
          <w:tab w:val="left" w:pos="340"/>
        </w:tabs>
        <w:rPr>
          <w:sz w:val="22"/>
          <w:szCs w:val="22"/>
          <w:u w:val="single"/>
          <w:lang w:val="ru-RU"/>
        </w:rPr>
      </w:pPr>
    </w:p>
    <w:p w:rsidR="00CC2D42" w:rsidRDefault="00CC2D42" w:rsidP="00CC2D42">
      <w:pPr>
        <w:jc w:val="center"/>
      </w:pPr>
      <w:r>
        <w:t xml:space="preserve">3700 </w:t>
      </w:r>
      <w:r>
        <w:tab/>
        <w:t>Видин, ул. “П.Р.Славейков” № 26, тел. 094/600 218, e-mail: sou8_vidin@abv.bg</w:t>
      </w:r>
    </w:p>
    <w:p w:rsidR="00CC2D42" w:rsidRPr="00204F04" w:rsidRDefault="00CC2D42" w:rsidP="00CC2D42">
      <w:pPr>
        <w:rPr>
          <w:color w:val="000000" w:themeColor="text1"/>
        </w:rPr>
      </w:pPr>
    </w:p>
    <w:p w:rsidR="00CC2D42" w:rsidRPr="00C568DB" w:rsidRDefault="00C568DB" w:rsidP="00CC2D42">
      <w:pPr>
        <w:jc w:val="center"/>
        <w:rPr>
          <w:sz w:val="28"/>
          <w:szCs w:val="28"/>
        </w:rPr>
      </w:pPr>
      <w:r w:rsidRPr="00C568DB">
        <w:rPr>
          <w:sz w:val="28"/>
          <w:szCs w:val="28"/>
        </w:rPr>
        <w:t>ЗАПОВЕД № 734/05.03</w:t>
      </w:r>
      <w:r w:rsidR="004A06EB" w:rsidRPr="00C568DB">
        <w:rPr>
          <w:sz w:val="28"/>
          <w:szCs w:val="28"/>
        </w:rPr>
        <w:t>.2020</w:t>
      </w:r>
      <w:r w:rsidR="00B91F5D" w:rsidRPr="00C568DB">
        <w:rPr>
          <w:sz w:val="28"/>
          <w:szCs w:val="28"/>
        </w:rPr>
        <w:t xml:space="preserve"> </w:t>
      </w:r>
      <w:r w:rsidR="00CC2D42" w:rsidRPr="00C568DB">
        <w:rPr>
          <w:sz w:val="28"/>
          <w:szCs w:val="28"/>
        </w:rPr>
        <w:t xml:space="preserve">г. </w:t>
      </w:r>
    </w:p>
    <w:p w:rsidR="00CC2D42" w:rsidRPr="00507914" w:rsidRDefault="00CC2D42" w:rsidP="00CC2D42">
      <w:pPr>
        <w:jc w:val="center"/>
        <w:rPr>
          <w:color w:val="FF0000"/>
          <w:sz w:val="28"/>
          <w:szCs w:val="28"/>
          <w:lang w:val="ru-RU"/>
        </w:rPr>
      </w:pPr>
    </w:p>
    <w:p w:rsidR="00CC2D42" w:rsidRPr="00AC0193" w:rsidRDefault="00CC2D42" w:rsidP="00CC2D42">
      <w:pPr>
        <w:jc w:val="center"/>
        <w:rPr>
          <w:color w:val="000000" w:themeColor="text1"/>
        </w:rPr>
      </w:pPr>
      <w:r w:rsidRPr="00AC0193">
        <w:rPr>
          <w:color w:val="000000" w:themeColor="text1"/>
        </w:rPr>
        <w:t>На основание чл. 258 (1) и 259(1) от ЗПУО, чл. 40, ал.1-4, ал.6 от Наредба №11 за оценяване на резултатите от обучението</w:t>
      </w:r>
      <w:r w:rsidR="00EA5CC2" w:rsidRPr="00AC0193">
        <w:rPr>
          <w:color w:val="000000" w:themeColor="text1"/>
        </w:rPr>
        <w:t xml:space="preserve"> и във връзка със Заповед № РД – 01 – 114 /05.03.2020г. на Министъра на здравеопазването и Заповед 735/05.03.2020г.</w:t>
      </w:r>
      <w:r w:rsidR="008C471C" w:rsidRPr="00AC0193">
        <w:rPr>
          <w:color w:val="000000" w:themeColor="text1"/>
        </w:rPr>
        <w:t xml:space="preserve"> на Директора</w:t>
      </w:r>
    </w:p>
    <w:p w:rsidR="00CC2D42" w:rsidRPr="00AC0193" w:rsidRDefault="00CC2D42" w:rsidP="00CC2D42">
      <w:pPr>
        <w:jc w:val="center"/>
        <w:rPr>
          <w:color w:val="000000" w:themeColor="text1"/>
        </w:rPr>
      </w:pPr>
    </w:p>
    <w:p w:rsidR="00CC2D42" w:rsidRPr="00AC0193" w:rsidRDefault="00EA5CC2" w:rsidP="00CC2D42">
      <w:pPr>
        <w:jc w:val="center"/>
        <w:rPr>
          <w:color w:val="000000" w:themeColor="text1"/>
        </w:rPr>
      </w:pPr>
      <w:r w:rsidRPr="00AC0193">
        <w:rPr>
          <w:color w:val="000000" w:themeColor="text1"/>
        </w:rPr>
        <w:t>ВИДОИЗМЕНЯМ</w:t>
      </w:r>
      <w:r w:rsidR="00CC2D42" w:rsidRPr="00AC0193">
        <w:rPr>
          <w:color w:val="000000" w:themeColor="text1"/>
        </w:rPr>
        <w:t xml:space="preserve"> :</w:t>
      </w:r>
    </w:p>
    <w:p w:rsidR="00EA5CC2" w:rsidRPr="00AC0193" w:rsidRDefault="00EA5CC2" w:rsidP="00CC2D42">
      <w:pPr>
        <w:jc w:val="center"/>
        <w:rPr>
          <w:color w:val="000000" w:themeColor="text1"/>
        </w:rPr>
      </w:pPr>
    </w:p>
    <w:p w:rsidR="00EA5CC2" w:rsidRPr="00AC0193" w:rsidRDefault="00EA5CC2" w:rsidP="00EA5CC2">
      <w:pPr>
        <w:pStyle w:val="a6"/>
        <w:numPr>
          <w:ilvl w:val="0"/>
          <w:numId w:val="1"/>
        </w:numPr>
        <w:rPr>
          <w:color w:val="000000" w:themeColor="text1"/>
        </w:rPr>
      </w:pPr>
      <w:r w:rsidRPr="00AC0193">
        <w:rPr>
          <w:color w:val="000000" w:themeColor="text1"/>
        </w:rPr>
        <w:t>Графика за провеждане на изпитите в самостоятелна форма на обучение през мартенската сесия на учебната 2019/2020г.</w:t>
      </w:r>
      <w:r w:rsidR="00AC0193" w:rsidRPr="00AC0193">
        <w:rPr>
          <w:color w:val="000000" w:themeColor="text1"/>
        </w:rPr>
        <w:t xml:space="preserve">, утвърден със Заповед </w:t>
      </w:r>
      <w:r w:rsidR="00AC0193" w:rsidRPr="00AC0193">
        <w:t xml:space="preserve">№ 678/13.02.2020 г. на Директора, </w:t>
      </w:r>
      <w:r w:rsidRPr="00AC0193">
        <w:rPr>
          <w:color w:val="000000" w:themeColor="text1"/>
        </w:rPr>
        <w:t>за периода 06.03. – 11.03.2020, както следва</w:t>
      </w:r>
      <w:r w:rsidR="008C471C" w:rsidRPr="00AC0193">
        <w:rPr>
          <w:color w:val="000000" w:themeColor="text1"/>
        </w:rPr>
        <w:t>:</w:t>
      </w:r>
    </w:p>
    <w:p w:rsidR="00AC7D85" w:rsidRPr="00C349C0" w:rsidRDefault="00AC7D85" w:rsidP="00AC7D85">
      <w:pPr>
        <w:jc w:val="center"/>
        <w:rPr>
          <w:color w:val="000000" w:themeColor="text1"/>
        </w:rPr>
      </w:pPr>
    </w:p>
    <w:p w:rsidR="00AC7D85" w:rsidRDefault="00AC7D85" w:rsidP="00AC7D85">
      <w:pPr>
        <w:jc w:val="center"/>
        <w:rPr>
          <w:caps/>
          <w:sz w:val="28"/>
          <w:szCs w:val="28"/>
        </w:rPr>
      </w:pPr>
    </w:p>
    <w:tbl>
      <w:tblPr>
        <w:tblW w:w="1360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5811"/>
        <w:gridCol w:w="2268"/>
        <w:gridCol w:w="1843"/>
        <w:gridCol w:w="2268"/>
      </w:tblGrid>
      <w:tr w:rsidR="00C02DED" w:rsidRPr="00C62721" w:rsidTr="008C471C">
        <w:tc>
          <w:tcPr>
            <w:tcW w:w="1418" w:type="dxa"/>
            <w:shd w:val="clear" w:color="auto" w:fill="auto"/>
          </w:tcPr>
          <w:p w:rsidR="00C02DED" w:rsidRPr="00C62721" w:rsidRDefault="00C02DED" w:rsidP="002013DB">
            <w:pPr>
              <w:jc w:val="center"/>
              <w:rPr>
                <w:rFonts w:eastAsia="Calibri"/>
                <w:b/>
                <w:lang w:eastAsia="en-US"/>
              </w:rPr>
            </w:pPr>
            <w:r w:rsidRPr="00C62721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5811" w:type="dxa"/>
            <w:shd w:val="clear" w:color="auto" w:fill="auto"/>
          </w:tcPr>
          <w:p w:rsidR="00C02DED" w:rsidRPr="00C62721" w:rsidRDefault="00C02DED" w:rsidP="002013DB">
            <w:pPr>
              <w:jc w:val="center"/>
              <w:rPr>
                <w:rFonts w:eastAsia="Calibri"/>
                <w:b/>
                <w:lang w:eastAsia="en-US"/>
              </w:rPr>
            </w:pPr>
            <w:r w:rsidRPr="00C62721">
              <w:rPr>
                <w:rFonts w:eastAsia="Calibri"/>
                <w:b/>
                <w:lang w:eastAsia="en-US"/>
              </w:rPr>
              <w:t>Предмет</w:t>
            </w:r>
          </w:p>
        </w:tc>
        <w:tc>
          <w:tcPr>
            <w:tcW w:w="2268" w:type="dxa"/>
            <w:shd w:val="clear" w:color="auto" w:fill="auto"/>
          </w:tcPr>
          <w:p w:rsidR="00C02DED" w:rsidRPr="00C62721" w:rsidRDefault="00C02DED" w:rsidP="002013DB">
            <w:pPr>
              <w:jc w:val="center"/>
              <w:rPr>
                <w:rFonts w:eastAsia="Calibri"/>
                <w:b/>
                <w:lang w:eastAsia="en-US"/>
              </w:rPr>
            </w:pPr>
            <w:r w:rsidRPr="00C62721">
              <w:rPr>
                <w:rFonts w:eastAsia="Calibri"/>
                <w:b/>
                <w:lang w:eastAsia="en-US"/>
              </w:rPr>
              <w:t>Клас</w:t>
            </w:r>
          </w:p>
        </w:tc>
        <w:tc>
          <w:tcPr>
            <w:tcW w:w="1843" w:type="dxa"/>
            <w:shd w:val="clear" w:color="auto" w:fill="auto"/>
          </w:tcPr>
          <w:p w:rsidR="00C02DED" w:rsidRPr="00C62721" w:rsidRDefault="00C02DED" w:rsidP="002013DB">
            <w:pPr>
              <w:jc w:val="center"/>
              <w:rPr>
                <w:rFonts w:eastAsia="Calibri"/>
                <w:b/>
                <w:lang w:eastAsia="en-US"/>
              </w:rPr>
            </w:pPr>
            <w:r w:rsidRPr="00C62721">
              <w:rPr>
                <w:rFonts w:eastAsia="Calibri"/>
                <w:b/>
                <w:lang w:eastAsia="en-US"/>
              </w:rPr>
              <w:t>Час</w:t>
            </w:r>
          </w:p>
        </w:tc>
        <w:tc>
          <w:tcPr>
            <w:tcW w:w="2268" w:type="dxa"/>
            <w:shd w:val="clear" w:color="auto" w:fill="auto"/>
          </w:tcPr>
          <w:p w:rsidR="00C02DED" w:rsidRPr="00C62721" w:rsidRDefault="00507914" w:rsidP="002013D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Кабинет</w:t>
            </w:r>
          </w:p>
        </w:tc>
      </w:tr>
      <w:tr w:rsidR="008C471C" w:rsidRPr="00C62721" w:rsidTr="008C471C">
        <w:tc>
          <w:tcPr>
            <w:tcW w:w="1418" w:type="dxa"/>
            <w:shd w:val="clear" w:color="auto" w:fill="auto"/>
          </w:tcPr>
          <w:p w:rsidR="008C471C" w:rsidRPr="00F56EB4" w:rsidRDefault="00AC0193" w:rsidP="008C471C">
            <w:r>
              <w:rPr>
                <w:rFonts w:eastAsia="Calibri"/>
                <w:lang w:eastAsia="en-US"/>
              </w:rPr>
              <w:t>24.03</w:t>
            </w:r>
            <w:r w:rsidR="008C471C" w:rsidRPr="00F56EB4">
              <w:rPr>
                <w:rFonts w:eastAsia="Calibri"/>
                <w:lang w:eastAsia="en-US"/>
              </w:rPr>
              <w:t>.2020</w:t>
            </w:r>
          </w:p>
        </w:tc>
        <w:tc>
          <w:tcPr>
            <w:tcW w:w="5811" w:type="dxa"/>
            <w:shd w:val="clear" w:color="auto" w:fill="auto"/>
          </w:tcPr>
          <w:p w:rsidR="008C471C" w:rsidRPr="00F56EB4" w:rsidRDefault="008C471C" w:rsidP="008C471C">
            <w:pPr>
              <w:rPr>
                <w:rFonts w:eastAsia="Calibri"/>
                <w:lang w:eastAsia="en-US"/>
              </w:rPr>
            </w:pPr>
            <w:r w:rsidRPr="00F56EB4">
              <w:rPr>
                <w:rFonts w:eastAsia="Calibri"/>
                <w:lang w:eastAsia="en-US"/>
              </w:rPr>
              <w:t>Информационни технологии</w:t>
            </w:r>
          </w:p>
        </w:tc>
        <w:tc>
          <w:tcPr>
            <w:tcW w:w="2268" w:type="dxa"/>
            <w:shd w:val="clear" w:color="auto" w:fill="auto"/>
          </w:tcPr>
          <w:p w:rsidR="008C471C" w:rsidRPr="00F56EB4" w:rsidRDefault="008C471C" w:rsidP="008C471C">
            <w:r w:rsidRPr="00F56EB4">
              <w:rPr>
                <w:rFonts w:eastAsia="Calibri"/>
                <w:lang w:val="en-US" w:eastAsia="en-US"/>
              </w:rPr>
              <w:t>VII</w:t>
            </w:r>
            <w:r w:rsidRPr="00F56EB4">
              <w:rPr>
                <w:rFonts w:eastAsia="Calibri"/>
                <w:lang w:eastAsia="en-US"/>
              </w:rPr>
              <w:t xml:space="preserve">, </w:t>
            </w:r>
            <w:r w:rsidRPr="00F56EB4">
              <w:rPr>
                <w:rFonts w:eastAsia="Calibri"/>
                <w:lang w:val="en-US" w:eastAsia="en-US"/>
              </w:rPr>
              <w:t>VIII</w:t>
            </w:r>
            <w:r w:rsidRPr="00F56EB4">
              <w:rPr>
                <w:rFonts w:eastAsia="Calibri"/>
                <w:lang w:eastAsia="en-US"/>
              </w:rPr>
              <w:t>,</w:t>
            </w:r>
            <w:r w:rsidRPr="00F56EB4">
              <w:rPr>
                <w:rFonts w:eastAsia="Calibri"/>
                <w:lang w:val="en-US" w:eastAsia="en-US"/>
              </w:rPr>
              <w:t xml:space="preserve"> X</w:t>
            </w:r>
          </w:p>
        </w:tc>
        <w:tc>
          <w:tcPr>
            <w:tcW w:w="1843" w:type="dxa"/>
            <w:shd w:val="clear" w:color="auto" w:fill="auto"/>
          </w:tcPr>
          <w:p w:rsidR="008C471C" w:rsidRDefault="008C471C" w:rsidP="008C471C">
            <w:pPr>
              <w:jc w:val="center"/>
            </w:pPr>
            <w:r w:rsidRPr="009F63A3">
              <w:rPr>
                <w:rFonts w:eastAsia="Calibri"/>
                <w:lang w:eastAsia="en-US"/>
              </w:rPr>
              <w:t>14.00</w:t>
            </w:r>
          </w:p>
        </w:tc>
        <w:tc>
          <w:tcPr>
            <w:tcW w:w="2268" w:type="dxa"/>
            <w:shd w:val="clear" w:color="auto" w:fill="auto"/>
          </w:tcPr>
          <w:p w:rsidR="008C471C" w:rsidRDefault="008C471C" w:rsidP="008C471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313</w:t>
            </w:r>
          </w:p>
        </w:tc>
      </w:tr>
      <w:tr w:rsidR="00F26E9E" w:rsidRPr="00C62721" w:rsidTr="008C471C">
        <w:trPr>
          <w:trHeight w:val="246"/>
        </w:trPr>
        <w:tc>
          <w:tcPr>
            <w:tcW w:w="1418" w:type="dxa"/>
            <w:shd w:val="clear" w:color="auto" w:fill="auto"/>
          </w:tcPr>
          <w:p w:rsidR="00F26E9E" w:rsidRPr="00F659DC" w:rsidRDefault="008C471C" w:rsidP="00F26E9E">
            <w:r>
              <w:rPr>
                <w:rFonts w:eastAsia="Calibri"/>
                <w:lang w:eastAsia="en-US"/>
              </w:rPr>
              <w:t>01.04</w:t>
            </w:r>
            <w:r w:rsidR="00F26E9E" w:rsidRPr="00F659DC">
              <w:rPr>
                <w:rFonts w:eastAsia="Calibri"/>
                <w:lang w:eastAsia="en-US"/>
              </w:rPr>
              <w:t>.2020</w:t>
            </w:r>
          </w:p>
        </w:tc>
        <w:tc>
          <w:tcPr>
            <w:tcW w:w="5811" w:type="dxa"/>
            <w:shd w:val="clear" w:color="auto" w:fill="auto"/>
          </w:tcPr>
          <w:p w:rsidR="00F26E9E" w:rsidRPr="00F659DC" w:rsidRDefault="00F26E9E" w:rsidP="00F26E9E">
            <w:pPr>
              <w:rPr>
                <w:rFonts w:eastAsia="Calibri"/>
                <w:lang w:eastAsia="en-US"/>
              </w:rPr>
            </w:pPr>
            <w:r w:rsidRPr="00F659DC">
              <w:rPr>
                <w:rFonts w:eastAsia="Calibri"/>
                <w:lang w:eastAsia="en-US"/>
              </w:rPr>
              <w:t>Английски език</w:t>
            </w:r>
          </w:p>
        </w:tc>
        <w:tc>
          <w:tcPr>
            <w:tcW w:w="2268" w:type="dxa"/>
            <w:shd w:val="clear" w:color="auto" w:fill="auto"/>
          </w:tcPr>
          <w:p w:rsidR="00F26E9E" w:rsidRPr="00F659DC" w:rsidRDefault="00F26E9E" w:rsidP="00F26E9E">
            <w:r w:rsidRPr="00F659DC">
              <w:rPr>
                <w:rFonts w:eastAsia="Calibri"/>
                <w:lang w:val="en-US" w:eastAsia="en-US"/>
              </w:rPr>
              <w:t>VII</w:t>
            </w:r>
            <w:r w:rsidRPr="00F659DC">
              <w:rPr>
                <w:rFonts w:eastAsia="Calibri"/>
                <w:lang w:eastAsia="en-US"/>
              </w:rPr>
              <w:t xml:space="preserve">, </w:t>
            </w:r>
            <w:r w:rsidRPr="00F56EB4">
              <w:rPr>
                <w:rFonts w:eastAsia="Calibri"/>
                <w:lang w:val="en-US" w:eastAsia="en-US"/>
              </w:rPr>
              <w:t>VIII</w:t>
            </w:r>
            <w:r w:rsidRPr="00F56EB4">
              <w:rPr>
                <w:rFonts w:eastAsia="Calibri"/>
                <w:lang w:eastAsia="en-US"/>
              </w:rPr>
              <w:t>,</w:t>
            </w:r>
            <w:r w:rsidRPr="00F56EB4">
              <w:rPr>
                <w:rFonts w:eastAsia="Calibri"/>
                <w:lang w:val="en-US" w:eastAsia="en-US"/>
              </w:rPr>
              <w:t xml:space="preserve"> X</w:t>
            </w:r>
          </w:p>
        </w:tc>
        <w:tc>
          <w:tcPr>
            <w:tcW w:w="1843" w:type="dxa"/>
            <w:shd w:val="clear" w:color="auto" w:fill="auto"/>
          </w:tcPr>
          <w:p w:rsidR="00F26E9E" w:rsidRDefault="00F26E9E" w:rsidP="00F26E9E">
            <w:pPr>
              <w:jc w:val="center"/>
            </w:pPr>
            <w:r w:rsidRPr="009F63A3">
              <w:rPr>
                <w:rFonts w:eastAsia="Calibri"/>
                <w:lang w:eastAsia="en-US"/>
              </w:rPr>
              <w:t>14.00</w:t>
            </w:r>
          </w:p>
        </w:tc>
        <w:tc>
          <w:tcPr>
            <w:tcW w:w="2268" w:type="dxa"/>
            <w:shd w:val="clear" w:color="auto" w:fill="auto"/>
          </w:tcPr>
          <w:p w:rsidR="00F26E9E" w:rsidRPr="00217EA8" w:rsidRDefault="00F26E9E" w:rsidP="00C83E56">
            <w:pPr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301</w:t>
            </w:r>
          </w:p>
        </w:tc>
      </w:tr>
      <w:tr w:rsidR="00F26E9E" w:rsidRPr="00C62721" w:rsidTr="008C471C">
        <w:trPr>
          <w:trHeight w:val="225"/>
        </w:trPr>
        <w:tc>
          <w:tcPr>
            <w:tcW w:w="1418" w:type="dxa"/>
            <w:vMerge w:val="restart"/>
            <w:shd w:val="clear" w:color="auto" w:fill="auto"/>
          </w:tcPr>
          <w:p w:rsidR="00F26E9E" w:rsidRPr="00F56EB4" w:rsidRDefault="008C471C" w:rsidP="00F26E9E">
            <w:r>
              <w:rPr>
                <w:rFonts w:eastAsia="Calibri"/>
                <w:lang w:eastAsia="en-US"/>
              </w:rPr>
              <w:t>02.04</w:t>
            </w:r>
            <w:r w:rsidR="00F26E9E" w:rsidRPr="00F56EB4">
              <w:rPr>
                <w:rFonts w:eastAsia="Calibri"/>
                <w:lang w:eastAsia="en-US"/>
              </w:rPr>
              <w:t>.2020</w:t>
            </w:r>
          </w:p>
        </w:tc>
        <w:tc>
          <w:tcPr>
            <w:tcW w:w="5811" w:type="dxa"/>
            <w:shd w:val="clear" w:color="auto" w:fill="auto"/>
          </w:tcPr>
          <w:p w:rsidR="00F26E9E" w:rsidRPr="00F56EB4" w:rsidRDefault="00F26E9E" w:rsidP="00F26E9E">
            <w:pPr>
              <w:rPr>
                <w:rFonts w:eastAsia="Calibri"/>
                <w:lang w:eastAsia="en-US"/>
              </w:rPr>
            </w:pPr>
            <w:r w:rsidRPr="00F56EB4">
              <w:rPr>
                <w:rFonts w:eastAsia="Calibri"/>
                <w:lang w:eastAsia="en-US"/>
              </w:rPr>
              <w:t>Немски език</w:t>
            </w:r>
          </w:p>
        </w:tc>
        <w:tc>
          <w:tcPr>
            <w:tcW w:w="2268" w:type="dxa"/>
            <w:shd w:val="clear" w:color="auto" w:fill="auto"/>
          </w:tcPr>
          <w:p w:rsidR="00F26E9E" w:rsidRPr="00F56EB4" w:rsidRDefault="00F26E9E" w:rsidP="00F26E9E">
            <w:pPr>
              <w:rPr>
                <w:rFonts w:eastAsia="Calibri"/>
                <w:lang w:val="en-US" w:eastAsia="en-US"/>
              </w:rPr>
            </w:pPr>
            <w:r w:rsidRPr="00F56EB4">
              <w:rPr>
                <w:rFonts w:eastAsia="Calibri"/>
                <w:lang w:val="en-US" w:eastAsia="en-US"/>
              </w:rPr>
              <w:t>X</w:t>
            </w:r>
          </w:p>
        </w:tc>
        <w:tc>
          <w:tcPr>
            <w:tcW w:w="1843" w:type="dxa"/>
            <w:shd w:val="clear" w:color="auto" w:fill="auto"/>
          </w:tcPr>
          <w:p w:rsidR="00F26E9E" w:rsidRDefault="00F26E9E" w:rsidP="00F26E9E">
            <w:pPr>
              <w:jc w:val="center"/>
            </w:pPr>
            <w:r w:rsidRPr="009F63A3">
              <w:rPr>
                <w:rFonts w:eastAsia="Calibri"/>
                <w:lang w:eastAsia="en-US"/>
              </w:rPr>
              <w:t>14.00</w:t>
            </w:r>
          </w:p>
        </w:tc>
        <w:tc>
          <w:tcPr>
            <w:tcW w:w="2268" w:type="dxa"/>
            <w:shd w:val="clear" w:color="auto" w:fill="auto"/>
          </w:tcPr>
          <w:p w:rsidR="00F26E9E" w:rsidRPr="00650960" w:rsidRDefault="00F26E9E" w:rsidP="00C83E5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3</w:t>
            </w:r>
            <w:r w:rsidR="00EE5918">
              <w:rPr>
                <w:rFonts w:eastAsia="Calibri"/>
                <w:lang w:eastAsia="en-US"/>
              </w:rPr>
              <w:t>01</w:t>
            </w:r>
          </w:p>
        </w:tc>
      </w:tr>
      <w:tr w:rsidR="00F26E9E" w:rsidRPr="00C62721" w:rsidTr="008C471C">
        <w:trPr>
          <w:trHeight w:val="225"/>
        </w:trPr>
        <w:tc>
          <w:tcPr>
            <w:tcW w:w="1418" w:type="dxa"/>
            <w:vMerge/>
            <w:shd w:val="clear" w:color="auto" w:fill="auto"/>
          </w:tcPr>
          <w:p w:rsidR="00F26E9E" w:rsidRPr="00F56EB4" w:rsidRDefault="00F26E9E" w:rsidP="00F26E9E">
            <w:pPr>
              <w:rPr>
                <w:rFonts w:eastAsia="Calibri"/>
                <w:lang w:eastAsia="en-US"/>
              </w:rPr>
            </w:pPr>
          </w:p>
        </w:tc>
        <w:tc>
          <w:tcPr>
            <w:tcW w:w="5811" w:type="dxa"/>
            <w:shd w:val="clear" w:color="auto" w:fill="auto"/>
          </w:tcPr>
          <w:p w:rsidR="00F26E9E" w:rsidRPr="00F56EB4" w:rsidRDefault="00F26E9E" w:rsidP="00F26E9E">
            <w:pPr>
              <w:rPr>
                <w:rFonts w:eastAsia="Calibri"/>
                <w:lang w:eastAsia="en-US"/>
              </w:rPr>
            </w:pPr>
            <w:r w:rsidRPr="00F56EB4">
              <w:t>ИУЧ Руски език</w:t>
            </w:r>
          </w:p>
        </w:tc>
        <w:tc>
          <w:tcPr>
            <w:tcW w:w="2268" w:type="dxa"/>
            <w:shd w:val="clear" w:color="auto" w:fill="auto"/>
          </w:tcPr>
          <w:p w:rsidR="00F26E9E" w:rsidRPr="00F56EB4" w:rsidRDefault="00F26E9E" w:rsidP="00F26E9E">
            <w:pPr>
              <w:rPr>
                <w:rFonts w:eastAsia="Calibri"/>
                <w:lang w:val="en-US" w:eastAsia="en-US"/>
              </w:rPr>
            </w:pPr>
            <w:r w:rsidRPr="00F56EB4">
              <w:rPr>
                <w:rFonts w:eastAsia="Calibri"/>
                <w:lang w:val="en-US" w:eastAsia="en-US"/>
              </w:rPr>
              <w:t>VII</w:t>
            </w:r>
          </w:p>
        </w:tc>
        <w:tc>
          <w:tcPr>
            <w:tcW w:w="1843" w:type="dxa"/>
            <w:shd w:val="clear" w:color="auto" w:fill="auto"/>
          </w:tcPr>
          <w:p w:rsidR="00F26E9E" w:rsidRDefault="00F26E9E" w:rsidP="00F26E9E">
            <w:pPr>
              <w:jc w:val="center"/>
            </w:pPr>
            <w:r w:rsidRPr="009F63A3">
              <w:rPr>
                <w:rFonts w:eastAsia="Calibri"/>
                <w:lang w:eastAsia="en-US"/>
              </w:rPr>
              <w:t>14.00</w:t>
            </w:r>
          </w:p>
        </w:tc>
        <w:tc>
          <w:tcPr>
            <w:tcW w:w="2268" w:type="dxa"/>
            <w:shd w:val="clear" w:color="auto" w:fill="auto"/>
          </w:tcPr>
          <w:p w:rsidR="00F26E9E" w:rsidRPr="007C3420" w:rsidRDefault="00F26E9E" w:rsidP="00F26E9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301</w:t>
            </w:r>
          </w:p>
        </w:tc>
      </w:tr>
      <w:tr w:rsidR="00F26E9E" w:rsidRPr="00C62721" w:rsidTr="008C471C">
        <w:trPr>
          <w:trHeight w:val="263"/>
        </w:trPr>
        <w:tc>
          <w:tcPr>
            <w:tcW w:w="1418" w:type="dxa"/>
            <w:shd w:val="clear" w:color="auto" w:fill="auto"/>
          </w:tcPr>
          <w:p w:rsidR="00F26E9E" w:rsidRPr="00F659DC" w:rsidRDefault="008C471C" w:rsidP="00F26E9E">
            <w:r>
              <w:rPr>
                <w:rFonts w:eastAsia="Calibri"/>
                <w:lang w:eastAsia="en-US"/>
              </w:rPr>
              <w:t>03.04</w:t>
            </w:r>
            <w:r w:rsidR="00F26E9E" w:rsidRPr="00F659DC">
              <w:rPr>
                <w:rFonts w:eastAsia="Calibri"/>
                <w:lang w:eastAsia="en-US"/>
              </w:rPr>
              <w:t>.2020</w:t>
            </w:r>
          </w:p>
        </w:tc>
        <w:tc>
          <w:tcPr>
            <w:tcW w:w="5811" w:type="dxa"/>
            <w:shd w:val="clear" w:color="auto" w:fill="auto"/>
          </w:tcPr>
          <w:p w:rsidR="00F26E9E" w:rsidRPr="00F659DC" w:rsidRDefault="00F26E9E" w:rsidP="00F26E9E">
            <w:pPr>
              <w:rPr>
                <w:rFonts w:eastAsia="Calibri"/>
                <w:lang w:eastAsia="en-US"/>
              </w:rPr>
            </w:pPr>
            <w:r w:rsidRPr="00F659DC">
              <w:rPr>
                <w:rFonts w:eastAsia="Calibri"/>
                <w:lang w:eastAsia="en-US"/>
              </w:rPr>
              <w:t>Математика</w:t>
            </w:r>
          </w:p>
        </w:tc>
        <w:tc>
          <w:tcPr>
            <w:tcW w:w="2268" w:type="dxa"/>
            <w:shd w:val="clear" w:color="auto" w:fill="auto"/>
          </w:tcPr>
          <w:p w:rsidR="00F26E9E" w:rsidRPr="00F659DC" w:rsidRDefault="00F26E9E" w:rsidP="00F26E9E">
            <w:r w:rsidRPr="00F659DC">
              <w:rPr>
                <w:rFonts w:eastAsia="Calibri"/>
                <w:lang w:val="en-US" w:eastAsia="en-US"/>
              </w:rPr>
              <w:t>VII</w:t>
            </w:r>
            <w:r w:rsidRPr="00F659DC">
              <w:rPr>
                <w:rFonts w:eastAsia="Calibri"/>
                <w:lang w:eastAsia="en-US"/>
              </w:rPr>
              <w:t xml:space="preserve">, </w:t>
            </w:r>
            <w:r w:rsidRPr="00F659DC">
              <w:rPr>
                <w:rFonts w:eastAsia="Calibri"/>
                <w:lang w:val="en-US" w:eastAsia="en-US"/>
              </w:rPr>
              <w:t>VIII</w:t>
            </w:r>
            <w:r w:rsidRPr="00F659DC">
              <w:rPr>
                <w:rFonts w:eastAsia="Calibri"/>
                <w:lang w:eastAsia="en-US"/>
              </w:rPr>
              <w:t>,</w:t>
            </w:r>
            <w:r w:rsidRPr="00F659DC">
              <w:rPr>
                <w:rFonts w:eastAsia="Calibri"/>
                <w:lang w:val="en-US" w:eastAsia="en-US"/>
              </w:rPr>
              <w:t xml:space="preserve"> X</w:t>
            </w:r>
          </w:p>
        </w:tc>
        <w:tc>
          <w:tcPr>
            <w:tcW w:w="1843" w:type="dxa"/>
            <w:shd w:val="clear" w:color="auto" w:fill="auto"/>
          </w:tcPr>
          <w:p w:rsidR="00F26E9E" w:rsidRDefault="00F26E9E" w:rsidP="00F26E9E">
            <w:pPr>
              <w:jc w:val="center"/>
            </w:pPr>
            <w:r>
              <w:t>14.00</w:t>
            </w:r>
          </w:p>
        </w:tc>
        <w:tc>
          <w:tcPr>
            <w:tcW w:w="2268" w:type="dxa"/>
            <w:shd w:val="clear" w:color="auto" w:fill="auto"/>
          </w:tcPr>
          <w:p w:rsidR="00F26E9E" w:rsidRDefault="00EE5918" w:rsidP="00F26E9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302</w:t>
            </w:r>
          </w:p>
        </w:tc>
      </w:tr>
    </w:tbl>
    <w:p w:rsidR="00CC2D42" w:rsidRDefault="00CC2D42"/>
    <w:p w:rsidR="00B0789A" w:rsidRDefault="008C471C" w:rsidP="008C471C">
      <w:pPr>
        <w:pStyle w:val="a6"/>
        <w:numPr>
          <w:ilvl w:val="0"/>
          <w:numId w:val="1"/>
        </w:numPr>
      </w:pPr>
      <w:r>
        <w:t>Изпитът по физическо възпитание и спорт да се проведе на 16.03. 2020 от 12.30ч.</w:t>
      </w:r>
    </w:p>
    <w:p w:rsidR="00AC0193" w:rsidRDefault="00AC0193" w:rsidP="00AC0193"/>
    <w:p w:rsidR="00AC0193" w:rsidRDefault="00AC0193" w:rsidP="00AC0193">
      <w:r>
        <w:t xml:space="preserve">В останалата си част </w:t>
      </w:r>
      <w:r w:rsidRPr="00AC0193">
        <w:rPr>
          <w:color w:val="000000" w:themeColor="text1"/>
        </w:rPr>
        <w:t xml:space="preserve">Заповед </w:t>
      </w:r>
      <w:r w:rsidRPr="00AC0193">
        <w:t>№ 678/13.02.2020 г. на Директора</w:t>
      </w:r>
      <w:r>
        <w:t xml:space="preserve"> остава непроменена.</w:t>
      </w:r>
    </w:p>
    <w:p w:rsidR="00AC0193" w:rsidRDefault="00AC0193"/>
    <w:p w:rsidR="00AC0193" w:rsidRDefault="00AC0193"/>
    <w:p w:rsidR="0091703C" w:rsidRDefault="00CC2D42">
      <w:r>
        <w:t>Директор:</w:t>
      </w:r>
    </w:p>
    <w:p w:rsidR="00CC2D42" w:rsidRDefault="00CC2D42">
      <w:r>
        <w:t>/Росица Димитрова/</w:t>
      </w:r>
    </w:p>
    <w:sectPr w:rsidR="00CC2D42" w:rsidSect="004A06EB">
      <w:pgSz w:w="16838" w:h="11906" w:orient="landscape"/>
      <w:pgMar w:top="56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DF4F6F"/>
    <w:multiLevelType w:val="hybridMultilevel"/>
    <w:tmpl w:val="FF90F9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409"/>
    <w:rsid w:val="000838B7"/>
    <w:rsid w:val="000D312C"/>
    <w:rsid w:val="00143305"/>
    <w:rsid w:val="00145C64"/>
    <w:rsid w:val="0019569A"/>
    <w:rsid w:val="001C3387"/>
    <w:rsid w:val="001C4477"/>
    <w:rsid w:val="001E09BE"/>
    <w:rsid w:val="00217EA8"/>
    <w:rsid w:val="00225B5B"/>
    <w:rsid w:val="002559AA"/>
    <w:rsid w:val="002B5556"/>
    <w:rsid w:val="003408AC"/>
    <w:rsid w:val="00491EAF"/>
    <w:rsid w:val="004A06EB"/>
    <w:rsid w:val="00506E9F"/>
    <w:rsid w:val="00507914"/>
    <w:rsid w:val="0053545E"/>
    <w:rsid w:val="0059501A"/>
    <w:rsid w:val="005C6AAC"/>
    <w:rsid w:val="005D5F78"/>
    <w:rsid w:val="005F001D"/>
    <w:rsid w:val="00650960"/>
    <w:rsid w:val="00663381"/>
    <w:rsid w:val="0079185D"/>
    <w:rsid w:val="007A722A"/>
    <w:rsid w:val="007B37F3"/>
    <w:rsid w:val="007C3420"/>
    <w:rsid w:val="007F4FED"/>
    <w:rsid w:val="008054C4"/>
    <w:rsid w:val="00813CBC"/>
    <w:rsid w:val="008575E4"/>
    <w:rsid w:val="008C471C"/>
    <w:rsid w:val="0091703C"/>
    <w:rsid w:val="00950F3D"/>
    <w:rsid w:val="009B66EC"/>
    <w:rsid w:val="00A27B24"/>
    <w:rsid w:val="00AC0193"/>
    <w:rsid w:val="00AC7D85"/>
    <w:rsid w:val="00AF5769"/>
    <w:rsid w:val="00B0789A"/>
    <w:rsid w:val="00B91F5D"/>
    <w:rsid w:val="00BA44E3"/>
    <w:rsid w:val="00BC53EC"/>
    <w:rsid w:val="00BE0D54"/>
    <w:rsid w:val="00BF1837"/>
    <w:rsid w:val="00C02DED"/>
    <w:rsid w:val="00C1475A"/>
    <w:rsid w:val="00C219B6"/>
    <w:rsid w:val="00C568DB"/>
    <w:rsid w:val="00C62721"/>
    <w:rsid w:val="00C83E56"/>
    <w:rsid w:val="00CC2D42"/>
    <w:rsid w:val="00CC6F3F"/>
    <w:rsid w:val="00CE7409"/>
    <w:rsid w:val="00D25327"/>
    <w:rsid w:val="00D63E46"/>
    <w:rsid w:val="00E4269D"/>
    <w:rsid w:val="00E87A38"/>
    <w:rsid w:val="00EA5CC2"/>
    <w:rsid w:val="00EE5918"/>
    <w:rsid w:val="00F26E9E"/>
    <w:rsid w:val="00F6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91618-C728-424A-A099-B25763DF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01D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F001D"/>
    <w:rPr>
      <w:rFonts w:ascii="Tahoma" w:eastAsia="Times New Roman" w:hAnsi="Tahoma" w:cs="Tahoma"/>
      <w:sz w:val="16"/>
      <w:szCs w:val="16"/>
      <w:lang w:eastAsia="bg-BG"/>
    </w:rPr>
  </w:style>
  <w:style w:type="character" w:styleId="a5">
    <w:name w:val="Hyperlink"/>
    <w:basedOn w:val="a0"/>
    <w:uiPriority w:val="99"/>
    <w:unhideWhenUsed/>
    <w:rsid w:val="00CC2D4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A5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SOU P. R. Slaveikov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JANETA</dc:creator>
  <cp:keywords/>
  <dc:description/>
  <cp:lastModifiedBy>pile</cp:lastModifiedBy>
  <cp:revision>2</cp:revision>
  <cp:lastPrinted>2020-03-06T07:56:00Z</cp:lastPrinted>
  <dcterms:created xsi:type="dcterms:W3CDTF">2020-03-06T20:34:00Z</dcterms:created>
  <dcterms:modified xsi:type="dcterms:W3CDTF">2020-03-06T20:34:00Z</dcterms:modified>
</cp:coreProperties>
</file>